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Patient Consent for Photography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Patient 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ab/>
        <w:t xml:space="preserve">Date of Birth: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I, as the patient identified above or the legal representative of such patient (“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Patient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”), consent to have photographs, videotapes, digital or audio recordings, and/or images of the Patient, and any other method to reproduce or edit such Patient’s likeness or image now known or hereafter developed (collectively,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Photography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”), taken by (COMPANY NAME) and its staff (collectively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Practice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”). I understand that such Photography will be recorded to document and assist with the Patient’s care and to assist with Practice’s health care operations.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 understand that the Photography or a portion of the Photography may become part of my medical record and therefore be protected, used and/or disclosed in accordance with Practice’s Notice of Privacy Practices. I further understand that Practice will own the Photography and I will not receive any payment for such Photography, but that I will be allowed to access or view the Photography or to obtain copies of any portion of the Photography that becomes part of my medical record.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 have read this consent in its entirety and agree to be bound by all its terms and conditions as described above.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 acknowledge and agree that I have been given the opportunity to ask any questions and had all my questions answered to my satisfaction.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Printed Patient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Signature of 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Practice Representative Name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Signature of Practice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Consent for Photography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z w:val="32"/>
        <w:szCs w:val="32"/>
        <w:rtl w:val="0"/>
      </w:rPr>
      <w:t xml:space="preserve">New Radiance Medical and Aesthetics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245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6245B"/>
    <w:pPr>
      <w:spacing w:after="100" w:afterAutospacing="1" w:before="100" w:before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 w:val="1"/>
    <w:rsid w:val="00532F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2F59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32F5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2F59"/>
    <w:rPr>
      <w:rFonts w:ascii="Times New Roman" w:cs="Times New Roman" w:eastAsia="Times New Roman" w:hAnsi="Times New Roman"/>
      <w:sz w:val="24"/>
      <w:szCs w:val="24"/>
    </w:rPr>
  </w:style>
  <w:style w:type="paragraph" w:styleId="HeaderFooter" w:customStyle="1">
    <w:name w:val="Header &amp; Footer"/>
    <w:rsid w:val="00C2581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after="0" w:line="240" w:lineRule="auto"/>
    </w:pPr>
    <w:rPr>
      <w:rFonts w:ascii="Helvetica" w:cs="Arial Unicode MS" w:eastAsia="Arial Unicode MS" w:hAnsi="Helvetica"/>
      <w:color w:val="000000"/>
      <w:sz w:val="24"/>
      <w:szCs w:val="24"/>
      <w:bdr w:space="0" w:sz="0" w:val="n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NN+0t9n5EFtqqVpN9YQqKbQFQ==">CgMxLjA4AHIhMUdwbkg0OEVXcWFjNDQ2d2JRVjVoYm16UkpQdnhkSG1i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Patrick O'Brien</dc:creator>
</cp:coreProperties>
</file>