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Patient Consent to Treatment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READ EACH SECTION CAREFULLY. YOU MAY REQUEST A COPY OF THIS FORM FOR YOUR OWN RECORDS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I, the undersigned, do hereby request and consent to an evaluation and treatment by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(COMPANY NAME) and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its staff (“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”). I wish to rely on the Practice to exercise judgment for my best interest, the below-named patient, during the course of treatment. I will inform the Practice of any sensitive areas or adverse conditions that I may have had prior to, during or after treatment. I intend this consent to cover the entire course of treatment.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any questions I may have regarding the potential side effects, complications, treatment or treatment area may be directed to the attending Practice staff member during my evaluation and course of treatment.  </w:t>
      </w:r>
    </w:p>
    <w:p w:rsidR="00000000" w:rsidDel="00000000" w:rsidP="00000000" w:rsidRDefault="00000000" w:rsidRPr="00000000" w14:paraId="00000008">
      <w:pPr>
        <w:spacing w:line="276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the practice of medicine and surgery is not an exact science. I further understand and accept that fees are paid for performance of medical services only, and not a guaranteed result. I acknowledge by my signature below that although a good outcome is expected, and a reasonable effort has been made to establish realistic expectations, there cannot be any warranty, expressed or implied, as to the results that may be obtained.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request and consent 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 transported by Practice staff and/or emergency medical services to a hospital or emergency medical facility in the event of a medical emergency during the course of my treatment at the Practice.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Printed Patient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Signature of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Practice Representative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Signature of Practice Representative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Patient Consent to Treatment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z w:val="32"/>
        <w:szCs w:val="32"/>
        <w:rtl w:val="0"/>
      </w:rPr>
      <w:t xml:space="preserve">New Radiance Medical and Aesthetics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49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E495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4954"/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1A5D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5D5A"/>
    <w:rPr>
      <w:rFonts w:ascii="Times New Roman" w:cs="Times New Roman" w:eastAsia="Times New Roman" w:hAnsi="Times New Roman"/>
      <w:sz w:val="24"/>
      <w:szCs w:val="24"/>
    </w:rPr>
  </w:style>
  <w:style w:type="paragraph" w:styleId="HeaderFooter" w:customStyle="1">
    <w:name w:val="Header &amp; Footer"/>
    <w:rsid w:val="00981D0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" w:cs="Arial Unicode MS" w:eastAsia="Arial Unicode MS" w:hAnsi="Helvetica"/>
      <w:color w:val="000000"/>
      <w:sz w:val="24"/>
      <w:szCs w:val="24"/>
      <w:bdr w:space="0" w:sz="0" w:val="n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iOCtKk2mXNzsw/xG4PHWcZCWQ==">CgMxLjA4AHIhMU1lUkhkNEp4SWpFQnVEckpBNWlGZUtwemVITDBUS0V6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2020-08-25T16:40:00Z</dcterms:created>
  <dc:creator>Patrick O'Brien</dc:creator>
</cp:coreProperties>
</file>